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24" w:rsidRDefault="00D93B24" w:rsidP="00D93B24">
      <w:pPr>
        <w:pStyle w:val="Geenafstand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4075" w:rsidRDefault="00E75F47" w:rsidP="00747B4F">
      <w:pPr>
        <w:pStyle w:val="CommKop2"/>
        <w:numPr>
          <w:ilvl w:val="0"/>
          <w:numId w:val="0"/>
        </w:numPr>
        <w:ind w:left="1440"/>
        <w:jc w:val="center"/>
        <w:rPr>
          <w:b/>
          <w:i w:val="0"/>
        </w:rPr>
      </w:pPr>
      <w:bookmarkStart w:id="0" w:name="_Toc508702307"/>
      <w:r w:rsidRPr="00747B4F">
        <w:rPr>
          <w:b/>
          <w:i w:val="0"/>
        </w:rPr>
        <w:t>Taalkennis Brusselse postbodes</w:t>
      </w:r>
      <w:r w:rsidR="009A3571" w:rsidRPr="000344AA">
        <w:rPr>
          <w:rStyle w:val="Voetnootmarkering"/>
          <w:sz w:val="20"/>
          <w:szCs w:val="20"/>
          <w:vertAlign w:val="baseline"/>
        </w:rPr>
        <w:footnoteReference w:id="1"/>
      </w:r>
      <w:bookmarkEnd w:id="0"/>
    </w:p>
    <w:p w:rsidR="00747B4F" w:rsidRPr="002826C3" w:rsidRDefault="00747B4F" w:rsidP="00747B4F">
      <w:pPr>
        <w:pStyle w:val="CommKop2"/>
        <w:numPr>
          <w:ilvl w:val="0"/>
          <w:numId w:val="0"/>
        </w:numPr>
        <w:ind w:left="1440"/>
        <w:jc w:val="center"/>
      </w:pPr>
    </w:p>
    <w:p w:rsidR="00E75F47" w:rsidRDefault="00E75F47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E75F47" w:rsidRDefault="00E75F47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Aantal</w:t>
      </w:r>
      <w:r>
        <w:rPr>
          <w:rFonts w:ascii="Times New Roman" w:hAnsi="Times New Roman" w:cs="Times New Roman"/>
          <w:sz w:val="24"/>
          <w:szCs w:val="24"/>
        </w:rPr>
        <w:tab/>
        <w:t>NL</w:t>
      </w:r>
      <w:r>
        <w:rPr>
          <w:rFonts w:ascii="Times New Roman" w:hAnsi="Times New Roman" w:cs="Times New Roman"/>
          <w:sz w:val="24"/>
          <w:szCs w:val="24"/>
        </w:rPr>
        <w:tab/>
        <w:t>Aantal</w:t>
      </w:r>
      <w:r>
        <w:rPr>
          <w:rFonts w:ascii="Times New Roman" w:hAnsi="Times New Roman" w:cs="Times New Roman"/>
          <w:sz w:val="24"/>
          <w:szCs w:val="24"/>
        </w:rPr>
        <w:tab/>
        <w:t xml:space="preserve">F </w:t>
      </w:r>
      <w:r>
        <w:rPr>
          <w:rFonts w:ascii="Times New Roman" w:hAnsi="Times New Roman" w:cs="Times New Roman"/>
          <w:sz w:val="24"/>
          <w:szCs w:val="24"/>
        </w:rPr>
        <w:tab/>
        <w:t>Totaal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Tweetalig NL</w:t>
      </w:r>
      <w:r>
        <w:rPr>
          <w:rFonts w:ascii="Times New Roman" w:hAnsi="Times New Roman" w:cs="Times New Roman"/>
          <w:sz w:val="24"/>
          <w:szCs w:val="24"/>
        </w:rPr>
        <w:tab/>
        <w:t>Tweetalig F</w:t>
      </w:r>
      <w:r>
        <w:rPr>
          <w:rFonts w:ascii="Times New Roman" w:hAnsi="Times New Roman" w:cs="Times New Roman"/>
          <w:sz w:val="24"/>
          <w:szCs w:val="24"/>
        </w:rPr>
        <w:tab/>
        <w:t>Totaal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71">
        <w:rPr>
          <w:rFonts w:ascii="Times New Roman" w:hAnsi="Times New Roman" w:cs="Times New Roman"/>
          <w:sz w:val="24"/>
          <w:szCs w:val="24"/>
        </w:rPr>
        <w:tab/>
        <w:t>%</w:t>
      </w:r>
      <w:r w:rsidR="009A3571">
        <w:rPr>
          <w:rFonts w:ascii="Times New Roman" w:hAnsi="Times New Roman" w:cs="Times New Roman"/>
          <w:sz w:val="24"/>
          <w:szCs w:val="24"/>
        </w:rPr>
        <w:tab/>
      </w:r>
      <w:r w:rsidR="009A3571">
        <w:rPr>
          <w:rFonts w:ascii="Times New Roman" w:hAnsi="Times New Roman" w:cs="Times New Roman"/>
          <w:sz w:val="24"/>
          <w:szCs w:val="24"/>
        </w:rPr>
        <w:tab/>
        <w:t>%</w:t>
      </w:r>
      <w:r w:rsidR="00F76410">
        <w:rPr>
          <w:rStyle w:val="Voetnootmarkering"/>
          <w:rFonts w:ascii="Times New Roman" w:hAnsi="Times New Roman" w:cs="Times New Roman"/>
          <w:sz w:val="24"/>
          <w:szCs w:val="24"/>
        </w:rPr>
        <w:footnoteReference w:id="2"/>
      </w:r>
    </w:p>
    <w:p w:rsidR="009A3571" w:rsidRPr="001A41C7" w:rsidRDefault="00E75F47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>Abs.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%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Abs.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%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Abs.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%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Abs.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%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Abs.</w:t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  <w:t>%</w:t>
      </w:r>
      <w:r w:rsidR="009A3571"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3571"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9A3571" w:rsidRPr="001A41C7">
        <w:rPr>
          <w:rFonts w:ascii="Times New Roman" w:hAnsi="Times New Roman" w:cs="Times New Roman"/>
          <w:sz w:val="24"/>
          <w:szCs w:val="24"/>
          <w:lang w:val="en-GB"/>
        </w:rPr>
        <w:t>Nederlands</w:t>
      </w:r>
      <w:proofErr w:type="spellEnd"/>
      <w:r w:rsidR="009A3571" w:rsidRPr="001A41C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3571" w:rsidRPr="001A41C7">
        <w:rPr>
          <w:rFonts w:ascii="Times New Roman" w:hAnsi="Times New Roman" w:cs="Times New Roman"/>
          <w:sz w:val="24"/>
          <w:szCs w:val="24"/>
          <w:lang w:val="en-GB"/>
        </w:rPr>
        <w:tab/>
        <w:t>Frans-</w:t>
      </w:r>
    </w:p>
    <w:p w:rsidR="00E75F47" w:rsidRPr="00E75F47" w:rsidRDefault="009A3571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A41C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kundig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kundig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75F47" w:rsidRDefault="00E75F47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FB2A5A" w:rsidRDefault="00B41998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1.1.2015</w:t>
      </w:r>
      <w:r>
        <w:rPr>
          <w:rFonts w:ascii="Times New Roman" w:hAnsi="Times New Roman" w:cs="Times New Roman"/>
          <w:sz w:val="24"/>
          <w:szCs w:val="24"/>
        </w:rPr>
        <w:tab/>
        <w:t>252</w:t>
      </w:r>
      <w:r w:rsidR="002A2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23,8%</w:t>
      </w:r>
      <w:r>
        <w:rPr>
          <w:rFonts w:ascii="Times New Roman" w:hAnsi="Times New Roman" w:cs="Times New Roman"/>
          <w:sz w:val="24"/>
          <w:szCs w:val="24"/>
        </w:rPr>
        <w:tab/>
        <w:t>807</w:t>
      </w:r>
      <w:r>
        <w:rPr>
          <w:rFonts w:ascii="Times New Roman" w:hAnsi="Times New Roman" w:cs="Times New Roman"/>
          <w:sz w:val="24"/>
          <w:szCs w:val="24"/>
        </w:rPr>
        <w:tab/>
        <w:t>76,2%</w:t>
      </w:r>
      <w:r>
        <w:rPr>
          <w:rFonts w:ascii="Times New Roman" w:hAnsi="Times New Roman" w:cs="Times New Roman"/>
          <w:sz w:val="24"/>
          <w:szCs w:val="24"/>
        </w:rPr>
        <w:tab/>
        <w:t>1059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</w:t>
      </w:r>
      <w:r>
        <w:rPr>
          <w:rFonts w:ascii="Times New Roman" w:hAnsi="Times New Roman" w:cs="Times New Roman"/>
          <w:sz w:val="24"/>
          <w:szCs w:val="24"/>
        </w:rPr>
        <w:tab/>
        <w:t>90,1%</w:t>
      </w:r>
      <w:r>
        <w:rPr>
          <w:rFonts w:ascii="Times New Roman" w:hAnsi="Times New Roman" w:cs="Times New Roman"/>
          <w:sz w:val="24"/>
          <w:szCs w:val="24"/>
        </w:rPr>
        <w:tab/>
        <w:t>179</w:t>
      </w:r>
      <w:r>
        <w:rPr>
          <w:rFonts w:ascii="Times New Roman" w:hAnsi="Times New Roman" w:cs="Times New Roman"/>
          <w:sz w:val="24"/>
          <w:szCs w:val="24"/>
        </w:rPr>
        <w:tab/>
        <w:t>22,2%</w:t>
      </w:r>
      <w:r>
        <w:rPr>
          <w:rFonts w:ascii="Times New Roman" w:hAnsi="Times New Roman" w:cs="Times New Roman"/>
          <w:sz w:val="24"/>
          <w:szCs w:val="24"/>
        </w:rPr>
        <w:tab/>
        <w:t>406</w:t>
      </w:r>
      <w:r>
        <w:rPr>
          <w:rFonts w:ascii="Times New Roman" w:hAnsi="Times New Roman" w:cs="Times New Roman"/>
          <w:sz w:val="24"/>
          <w:szCs w:val="24"/>
        </w:rPr>
        <w:tab/>
        <w:t>38,3%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97,6%</w:t>
      </w:r>
    </w:p>
    <w:p w:rsidR="00B41998" w:rsidRDefault="00B41998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1.1.2016</w:t>
      </w:r>
      <w:r>
        <w:rPr>
          <w:rFonts w:ascii="Times New Roman" w:hAnsi="Times New Roman" w:cs="Times New Roman"/>
          <w:sz w:val="24"/>
          <w:szCs w:val="24"/>
        </w:rPr>
        <w:tab/>
        <w:t>226</w:t>
      </w:r>
      <w:r>
        <w:rPr>
          <w:rFonts w:ascii="Times New Roman" w:hAnsi="Times New Roman" w:cs="Times New Roman"/>
          <w:sz w:val="24"/>
          <w:szCs w:val="24"/>
        </w:rPr>
        <w:tab/>
        <w:t>22,1%</w:t>
      </w:r>
      <w:r>
        <w:rPr>
          <w:rFonts w:ascii="Times New Roman" w:hAnsi="Times New Roman" w:cs="Times New Roman"/>
          <w:sz w:val="24"/>
          <w:szCs w:val="24"/>
        </w:rPr>
        <w:tab/>
        <w:t>798</w:t>
      </w:r>
      <w:r>
        <w:rPr>
          <w:rFonts w:ascii="Times New Roman" w:hAnsi="Times New Roman" w:cs="Times New Roman"/>
          <w:sz w:val="24"/>
          <w:szCs w:val="24"/>
        </w:rPr>
        <w:tab/>
        <w:t>77,9%</w:t>
      </w:r>
      <w:r>
        <w:rPr>
          <w:rFonts w:ascii="Times New Roman" w:hAnsi="Times New Roman" w:cs="Times New Roman"/>
          <w:sz w:val="24"/>
          <w:szCs w:val="24"/>
        </w:rPr>
        <w:tab/>
        <w:t>1024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</w:t>
      </w:r>
      <w:r>
        <w:rPr>
          <w:rFonts w:ascii="Times New Roman" w:hAnsi="Times New Roman" w:cs="Times New Roman"/>
          <w:sz w:val="24"/>
          <w:szCs w:val="24"/>
        </w:rPr>
        <w:tab/>
        <w:t>91,1%</w:t>
      </w:r>
      <w:r>
        <w:rPr>
          <w:rFonts w:ascii="Times New Roman" w:hAnsi="Times New Roman" w:cs="Times New Roman"/>
          <w:sz w:val="24"/>
          <w:szCs w:val="24"/>
        </w:rPr>
        <w:tab/>
        <w:t>168</w:t>
      </w:r>
      <w:r>
        <w:rPr>
          <w:rFonts w:ascii="Times New Roman" w:hAnsi="Times New Roman" w:cs="Times New Roman"/>
          <w:sz w:val="24"/>
          <w:szCs w:val="24"/>
        </w:rPr>
        <w:tab/>
        <w:t>21,0%</w:t>
      </w:r>
      <w:r>
        <w:rPr>
          <w:rFonts w:ascii="Times New Roman" w:hAnsi="Times New Roman" w:cs="Times New Roman"/>
          <w:sz w:val="24"/>
          <w:szCs w:val="24"/>
        </w:rPr>
        <w:tab/>
        <w:t>374</w:t>
      </w:r>
      <w:r>
        <w:rPr>
          <w:rFonts w:ascii="Times New Roman" w:hAnsi="Times New Roman" w:cs="Times New Roman"/>
          <w:sz w:val="24"/>
          <w:szCs w:val="24"/>
        </w:rPr>
        <w:tab/>
        <w:t>36,5%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998" w:rsidRDefault="00B41998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1.1.2017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19,7%</w:t>
      </w:r>
      <w:r>
        <w:rPr>
          <w:rFonts w:ascii="Times New Roman" w:hAnsi="Times New Roman" w:cs="Times New Roman"/>
          <w:sz w:val="24"/>
          <w:szCs w:val="24"/>
        </w:rPr>
        <w:tab/>
        <w:t>813</w:t>
      </w:r>
      <w:r>
        <w:rPr>
          <w:rFonts w:ascii="Times New Roman" w:hAnsi="Times New Roman" w:cs="Times New Roman"/>
          <w:sz w:val="24"/>
          <w:szCs w:val="24"/>
        </w:rPr>
        <w:tab/>
        <w:t>80,3%</w:t>
      </w:r>
      <w:r>
        <w:rPr>
          <w:rFonts w:ascii="Times New Roman" w:hAnsi="Times New Roman" w:cs="Times New Roman"/>
          <w:sz w:val="24"/>
          <w:szCs w:val="24"/>
        </w:rPr>
        <w:tab/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183</w:t>
      </w:r>
      <w:r>
        <w:rPr>
          <w:rFonts w:ascii="Times New Roman" w:hAnsi="Times New Roman" w:cs="Times New Roman"/>
          <w:sz w:val="24"/>
          <w:szCs w:val="24"/>
        </w:rPr>
        <w:tab/>
        <w:t>91,5%</w:t>
      </w:r>
      <w:r>
        <w:rPr>
          <w:rFonts w:ascii="Times New Roman" w:hAnsi="Times New Roman" w:cs="Times New Roman"/>
          <w:sz w:val="24"/>
          <w:szCs w:val="24"/>
        </w:rPr>
        <w:tab/>
        <w:t>153</w:t>
      </w:r>
      <w:r>
        <w:rPr>
          <w:rFonts w:ascii="Times New Roman" w:hAnsi="Times New Roman" w:cs="Times New Roman"/>
          <w:sz w:val="24"/>
          <w:szCs w:val="24"/>
        </w:rPr>
        <w:tab/>
        <w:t>18,8%</w:t>
      </w:r>
      <w:r>
        <w:rPr>
          <w:rFonts w:ascii="Times New Roman" w:hAnsi="Times New Roman" w:cs="Times New Roman"/>
          <w:sz w:val="24"/>
          <w:szCs w:val="24"/>
        </w:rPr>
        <w:tab/>
        <w:t>336</w:t>
      </w:r>
      <w:r>
        <w:rPr>
          <w:rFonts w:ascii="Times New Roman" w:hAnsi="Times New Roman" w:cs="Times New Roman"/>
          <w:sz w:val="24"/>
          <w:szCs w:val="24"/>
        </w:rPr>
        <w:tab/>
        <w:t>33,2%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98,3%</w:t>
      </w:r>
    </w:p>
    <w:p w:rsidR="00E75F47" w:rsidRDefault="00E75F47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E75F47">
        <w:rPr>
          <w:rFonts w:ascii="Times New Roman" w:hAnsi="Times New Roman" w:cs="Times New Roman"/>
          <w:sz w:val="24"/>
          <w:szCs w:val="24"/>
        </w:rPr>
        <w:t>1.1.2018</w:t>
      </w:r>
      <w:r>
        <w:rPr>
          <w:rFonts w:ascii="Times New Roman" w:hAnsi="Times New Roman" w:cs="Times New Roman"/>
          <w:sz w:val="24"/>
          <w:szCs w:val="24"/>
        </w:rPr>
        <w:tab/>
        <w:t>181</w:t>
      </w:r>
      <w:r>
        <w:rPr>
          <w:rFonts w:ascii="Times New Roman" w:hAnsi="Times New Roman" w:cs="Times New Roman"/>
          <w:sz w:val="24"/>
          <w:szCs w:val="24"/>
        </w:rPr>
        <w:tab/>
        <w:t>17,6%</w:t>
      </w:r>
      <w:r>
        <w:rPr>
          <w:rFonts w:ascii="Times New Roman" w:hAnsi="Times New Roman" w:cs="Times New Roman"/>
          <w:sz w:val="24"/>
          <w:szCs w:val="24"/>
        </w:rPr>
        <w:tab/>
        <w:t>846</w:t>
      </w:r>
      <w:r>
        <w:rPr>
          <w:rFonts w:ascii="Times New Roman" w:hAnsi="Times New Roman" w:cs="Times New Roman"/>
          <w:sz w:val="24"/>
          <w:szCs w:val="24"/>
        </w:rPr>
        <w:tab/>
        <w:t>82,4%</w:t>
      </w:r>
      <w:r>
        <w:rPr>
          <w:rFonts w:ascii="Times New Roman" w:hAnsi="Times New Roman" w:cs="Times New Roman"/>
          <w:sz w:val="24"/>
          <w:szCs w:val="24"/>
        </w:rPr>
        <w:tab/>
        <w:t>1027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 w:rsidR="00B419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  <w:t>155</w:t>
      </w:r>
      <w:r>
        <w:rPr>
          <w:rFonts w:ascii="Times New Roman" w:hAnsi="Times New Roman" w:cs="Times New Roman"/>
          <w:sz w:val="24"/>
          <w:szCs w:val="24"/>
        </w:rPr>
        <w:tab/>
        <w:t>18,3%</w:t>
      </w:r>
      <w:r>
        <w:rPr>
          <w:rFonts w:ascii="Times New Roman" w:hAnsi="Times New Roman" w:cs="Times New Roman"/>
          <w:sz w:val="24"/>
          <w:szCs w:val="24"/>
        </w:rPr>
        <w:tab/>
        <w:t>322</w:t>
      </w:r>
      <w:r>
        <w:rPr>
          <w:rFonts w:ascii="Times New Roman" w:hAnsi="Times New Roman" w:cs="Times New Roman"/>
          <w:sz w:val="24"/>
          <w:szCs w:val="24"/>
        </w:rPr>
        <w:tab/>
        <w:t>31,3%</w:t>
      </w:r>
      <w:r w:rsidR="009A3571">
        <w:rPr>
          <w:rFonts w:ascii="Times New Roman" w:hAnsi="Times New Roman" w:cs="Times New Roman"/>
          <w:sz w:val="24"/>
          <w:szCs w:val="24"/>
        </w:rPr>
        <w:tab/>
      </w:r>
      <w:r w:rsidR="009A3571">
        <w:rPr>
          <w:rFonts w:ascii="Times New Roman" w:hAnsi="Times New Roman" w:cs="Times New Roman"/>
          <w:sz w:val="24"/>
          <w:szCs w:val="24"/>
        </w:rPr>
        <w:tab/>
        <w:t>32,7%</w:t>
      </w:r>
      <w:r w:rsidR="009A3571">
        <w:rPr>
          <w:rFonts w:ascii="Times New Roman" w:hAnsi="Times New Roman" w:cs="Times New Roman"/>
          <w:sz w:val="24"/>
          <w:szCs w:val="24"/>
        </w:rPr>
        <w:tab/>
      </w:r>
      <w:r w:rsidR="009A3571">
        <w:rPr>
          <w:rFonts w:ascii="Times New Roman" w:hAnsi="Times New Roman" w:cs="Times New Roman"/>
          <w:sz w:val="24"/>
          <w:szCs w:val="24"/>
        </w:rPr>
        <w:tab/>
        <w:t>98,6%</w:t>
      </w:r>
    </w:p>
    <w:p w:rsidR="009A3571" w:rsidRDefault="009A3571" w:rsidP="00E75F47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7528B6" w:rsidRPr="00E75F47" w:rsidRDefault="007528B6" w:rsidP="007528B6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28B6" w:rsidRPr="00E75F47" w:rsidSect="00E75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16" w:rsidRDefault="00C16D16" w:rsidP="009A3571">
      <w:pPr>
        <w:spacing w:after="0" w:line="240" w:lineRule="auto"/>
      </w:pPr>
      <w:r>
        <w:separator/>
      </w:r>
    </w:p>
  </w:endnote>
  <w:endnote w:type="continuationSeparator" w:id="0">
    <w:p w:rsidR="00C16D16" w:rsidRDefault="00C16D16" w:rsidP="009A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16" w:rsidRDefault="00C16D16" w:rsidP="009A3571">
      <w:pPr>
        <w:spacing w:after="0" w:line="240" w:lineRule="auto"/>
      </w:pPr>
      <w:r>
        <w:separator/>
      </w:r>
    </w:p>
  </w:footnote>
  <w:footnote w:type="continuationSeparator" w:id="0">
    <w:p w:rsidR="00C16D16" w:rsidRDefault="00C16D16" w:rsidP="009A3571">
      <w:pPr>
        <w:spacing w:after="0" w:line="240" w:lineRule="auto"/>
      </w:pPr>
      <w:r>
        <w:continuationSeparator/>
      </w:r>
    </w:p>
  </w:footnote>
  <w:footnote w:id="1">
    <w:p w:rsidR="009A3571" w:rsidRPr="001A41C7" w:rsidRDefault="009A3571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="0028202D" w:rsidRPr="001A41C7">
        <w:rPr>
          <w:rFonts w:ascii="Times New Roman" w:hAnsi="Times New Roman" w:cs="Times New Roman"/>
        </w:rPr>
        <w:t>201</w:t>
      </w:r>
      <w:r w:rsidR="00747B4F">
        <w:rPr>
          <w:rFonts w:ascii="Times New Roman" w:hAnsi="Times New Roman" w:cs="Times New Roman"/>
        </w:rPr>
        <w:t>5</w:t>
      </w:r>
      <w:r w:rsidR="0028202D" w:rsidRPr="001A41C7">
        <w:rPr>
          <w:rFonts w:ascii="Times New Roman" w:hAnsi="Times New Roman" w:cs="Times New Roman"/>
        </w:rPr>
        <w:t xml:space="preserve"> en 201</w:t>
      </w:r>
      <w:r w:rsidR="00747B4F">
        <w:rPr>
          <w:rFonts w:ascii="Times New Roman" w:hAnsi="Times New Roman" w:cs="Times New Roman"/>
        </w:rPr>
        <w:t>6</w:t>
      </w:r>
      <w:r w:rsidR="0028202D" w:rsidRPr="001A41C7">
        <w:rPr>
          <w:rFonts w:ascii="Times New Roman" w:hAnsi="Times New Roman" w:cs="Times New Roman"/>
        </w:rPr>
        <w:t xml:space="preserve">: </w:t>
      </w:r>
      <w:r w:rsidR="00747B4F">
        <w:rPr>
          <w:rFonts w:ascii="Times New Roman" w:hAnsi="Times New Roman" w:cs="Times New Roman"/>
        </w:rPr>
        <w:t>schriftelijke vraag (</w:t>
      </w:r>
      <w:r w:rsidR="0028202D" w:rsidRPr="001A41C7">
        <w:rPr>
          <w:rFonts w:ascii="Times New Roman" w:hAnsi="Times New Roman" w:cs="Times New Roman"/>
        </w:rPr>
        <w:t>SV</w:t>
      </w:r>
      <w:r w:rsidR="00747B4F">
        <w:rPr>
          <w:rFonts w:ascii="Times New Roman" w:hAnsi="Times New Roman" w:cs="Times New Roman"/>
        </w:rPr>
        <w:t>)</w:t>
      </w:r>
      <w:r w:rsidR="0028202D" w:rsidRPr="001A41C7">
        <w:rPr>
          <w:rFonts w:ascii="Times New Roman" w:hAnsi="Times New Roman" w:cs="Times New Roman"/>
        </w:rPr>
        <w:t xml:space="preserve"> nr. 455 van 21.3.2016; 201</w:t>
      </w:r>
      <w:r w:rsidR="00747B4F">
        <w:rPr>
          <w:rFonts w:ascii="Times New Roman" w:hAnsi="Times New Roman" w:cs="Times New Roman"/>
        </w:rPr>
        <w:t>7</w:t>
      </w:r>
      <w:r w:rsidR="0028202D" w:rsidRPr="001A41C7">
        <w:rPr>
          <w:rFonts w:ascii="Times New Roman" w:hAnsi="Times New Roman" w:cs="Times New Roman"/>
        </w:rPr>
        <w:t xml:space="preserve">: SV nr. 861 van 18.4.2017; 2018: </w:t>
      </w:r>
      <w:r w:rsidRPr="001A41C7">
        <w:rPr>
          <w:rFonts w:ascii="Times New Roman" w:hAnsi="Times New Roman" w:cs="Times New Roman"/>
        </w:rPr>
        <w:t>SV 1105 van 15.2.2018</w:t>
      </w:r>
      <w:r w:rsidR="0028202D" w:rsidRPr="001A41C7">
        <w:rPr>
          <w:rFonts w:ascii="Times New Roman" w:hAnsi="Times New Roman" w:cs="Times New Roman"/>
        </w:rPr>
        <w:t>, telkens</w:t>
      </w:r>
      <w:r w:rsidRPr="001A41C7">
        <w:rPr>
          <w:rFonts w:ascii="Times New Roman" w:hAnsi="Times New Roman" w:cs="Times New Roman"/>
        </w:rPr>
        <w:t xml:space="preserve"> van B</w:t>
      </w:r>
      <w:r w:rsidR="00747B4F">
        <w:rPr>
          <w:rFonts w:ascii="Times New Roman" w:hAnsi="Times New Roman" w:cs="Times New Roman"/>
        </w:rPr>
        <w:t xml:space="preserve">arbara </w:t>
      </w:r>
      <w:r w:rsidRPr="001A41C7">
        <w:rPr>
          <w:rFonts w:ascii="Times New Roman" w:hAnsi="Times New Roman" w:cs="Times New Roman"/>
        </w:rPr>
        <w:t>P</w:t>
      </w:r>
      <w:r w:rsidR="00747B4F">
        <w:rPr>
          <w:rFonts w:ascii="Times New Roman" w:hAnsi="Times New Roman" w:cs="Times New Roman"/>
        </w:rPr>
        <w:t>as</w:t>
      </w:r>
      <w:r w:rsidRPr="001A41C7">
        <w:rPr>
          <w:rFonts w:ascii="Times New Roman" w:hAnsi="Times New Roman" w:cs="Times New Roman"/>
        </w:rPr>
        <w:t xml:space="preserve"> aan minister van Post</w:t>
      </w:r>
      <w:r w:rsidR="00747B4F">
        <w:rPr>
          <w:rFonts w:ascii="Times New Roman" w:hAnsi="Times New Roman" w:cs="Times New Roman"/>
        </w:rPr>
        <w:t xml:space="preserve"> De </w:t>
      </w:r>
      <w:proofErr w:type="spellStart"/>
      <w:r w:rsidR="00747B4F">
        <w:rPr>
          <w:rFonts w:ascii="Times New Roman" w:hAnsi="Times New Roman" w:cs="Times New Roman"/>
        </w:rPr>
        <w:t>Croo</w:t>
      </w:r>
      <w:proofErr w:type="spellEnd"/>
      <w:r w:rsidRPr="001A41C7">
        <w:rPr>
          <w:rFonts w:ascii="Times New Roman" w:hAnsi="Times New Roman" w:cs="Times New Roman"/>
        </w:rPr>
        <w:t>.</w:t>
      </w:r>
    </w:p>
  </w:footnote>
  <w:footnote w:id="2">
    <w:p w:rsidR="00F76410" w:rsidRPr="00F76410" w:rsidRDefault="00F76410">
      <w:pPr>
        <w:pStyle w:val="Voetnoottekst"/>
        <w:rPr>
          <w:rFonts w:ascii="Times New Roman" w:hAnsi="Times New Roman" w:cs="Times New Roman"/>
        </w:rPr>
      </w:pPr>
      <w:r w:rsidRPr="00F76410">
        <w:rPr>
          <w:rStyle w:val="Voetnootmarkering"/>
          <w:rFonts w:ascii="Times New Roman" w:hAnsi="Times New Roman" w:cs="Times New Roman"/>
        </w:rPr>
        <w:footnoteRef/>
      </w:r>
      <w:r w:rsidRPr="00F76410">
        <w:rPr>
          <w:rFonts w:ascii="Times New Roman" w:hAnsi="Times New Roman" w:cs="Times New Roman"/>
        </w:rPr>
        <w:t xml:space="preserve"> Voor de Nederlandstaligen: aantal Nederlandstaligen + tweetalige Franstaligen ten opzichte van het totaal aantal postbodes; voor de Franstaligen: aantal Franstaligen + tweetalige Nederlands</w:t>
      </w:r>
      <w:r>
        <w:rPr>
          <w:rFonts w:ascii="Times New Roman" w:hAnsi="Times New Roman" w:cs="Times New Roman"/>
        </w:rPr>
        <w:t>tal</w:t>
      </w:r>
      <w:r w:rsidRPr="00F76410">
        <w:rPr>
          <w:rFonts w:ascii="Times New Roman" w:hAnsi="Times New Roman" w:cs="Times New Roman"/>
        </w:rPr>
        <w:t>igen ten opzichte van het totaal aantal postbodes.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91D"/>
    <w:multiLevelType w:val="hybridMultilevel"/>
    <w:tmpl w:val="DF16DD78"/>
    <w:lvl w:ilvl="0" w:tplc="83EEAA26">
      <w:start w:val="1"/>
      <w:numFmt w:val="upperRoman"/>
      <w:pStyle w:val="CommKop1"/>
      <w:lvlText w:val="%1."/>
      <w:lvlJc w:val="left"/>
      <w:pPr>
        <w:ind w:left="1080" w:hanging="720"/>
      </w:pPr>
      <w:rPr>
        <w:rFonts w:hint="default"/>
      </w:rPr>
    </w:lvl>
    <w:lvl w:ilvl="1" w:tplc="C81679C2">
      <w:start w:val="1"/>
      <w:numFmt w:val="lowerLetter"/>
      <w:pStyle w:val="CommKop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80"/>
    <w:rsid w:val="000344AA"/>
    <w:rsid w:val="000A30D2"/>
    <w:rsid w:val="00181E14"/>
    <w:rsid w:val="00183080"/>
    <w:rsid w:val="001A41C7"/>
    <w:rsid w:val="001E691A"/>
    <w:rsid w:val="0028202D"/>
    <w:rsid w:val="002826C3"/>
    <w:rsid w:val="00282E34"/>
    <w:rsid w:val="002A2A7A"/>
    <w:rsid w:val="002E15D5"/>
    <w:rsid w:val="003667EB"/>
    <w:rsid w:val="004E0DC0"/>
    <w:rsid w:val="005C4075"/>
    <w:rsid w:val="005F6626"/>
    <w:rsid w:val="00672FD9"/>
    <w:rsid w:val="006D1118"/>
    <w:rsid w:val="00747B4F"/>
    <w:rsid w:val="007528B6"/>
    <w:rsid w:val="009A3571"/>
    <w:rsid w:val="00B41998"/>
    <w:rsid w:val="00C16D16"/>
    <w:rsid w:val="00C94848"/>
    <w:rsid w:val="00D93B24"/>
    <w:rsid w:val="00E75F47"/>
    <w:rsid w:val="00F4677B"/>
    <w:rsid w:val="00F76410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AF9A-DC92-4663-87C5-7689CC7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2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82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75F47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357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35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3571"/>
    <w:rPr>
      <w:vertAlign w:val="superscript"/>
    </w:rPr>
  </w:style>
  <w:style w:type="paragraph" w:customStyle="1" w:styleId="CommKop1">
    <w:name w:val="Comm Kop 1"/>
    <w:basedOn w:val="Geenafstand"/>
    <w:link w:val="CommKop1Char"/>
    <w:qFormat/>
    <w:rsid w:val="002826C3"/>
    <w:pPr>
      <w:numPr>
        <w:numId w:val="1"/>
      </w:numPr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CommKop2">
    <w:name w:val="Comm Kop 2"/>
    <w:basedOn w:val="Geenafstand"/>
    <w:link w:val="CommKop2Char"/>
    <w:qFormat/>
    <w:rsid w:val="002826C3"/>
    <w:pPr>
      <w:numPr>
        <w:ilvl w:val="1"/>
        <w:numId w:val="1"/>
      </w:numPr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826C3"/>
  </w:style>
  <w:style w:type="character" w:customStyle="1" w:styleId="CommKop1Char">
    <w:name w:val="Comm Kop 1 Char"/>
    <w:basedOn w:val="GeenafstandChar"/>
    <w:link w:val="CommKop1"/>
    <w:rsid w:val="002826C3"/>
    <w:rPr>
      <w:rFonts w:ascii="Times New Roman" w:hAnsi="Times New Roman" w:cs="Times New Roman"/>
      <w:b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82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mmKop2Char">
    <w:name w:val="Comm Kop 2 Char"/>
    <w:basedOn w:val="GeenafstandChar"/>
    <w:link w:val="CommKop2"/>
    <w:rsid w:val="002826C3"/>
    <w:rPr>
      <w:rFonts w:ascii="Times New Roman" w:hAnsi="Times New Roman" w:cs="Times New Roman"/>
      <w:i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82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2826C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826C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8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1481-F780-4FCB-B579-CDE656B6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Lemmens</dc:creator>
  <cp:keywords/>
  <dc:description/>
  <cp:lastModifiedBy>Ilse Van Echelpoel</cp:lastModifiedBy>
  <cp:revision>4</cp:revision>
  <dcterms:created xsi:type="dcterms:W3CDTF">2018-03-13T11:41:00Z</dcterms:created>
  <dcterms:modified xsi:type="dcterms:W3CDTF">2018-03-14T08:55:00Z</dcterms:modified>
</cp:coreProperties>
</file>